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CCC" w:rsidRDefault="00FF1CCC" w:rsidP="00FF1CC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FF1CCC" w:rsidRDefault="00FF1CCC" w:rsidP="00FF1CC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FF1CCC" w:rsidRDefault="00FF1CCC" w:rsidP="00FF1CC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FF1CCC" w:rsidRDefault="00FF1CCC" w:rsidP="00FF1CC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FF1CCC" w:rsidRDefault="00FF1CCC" w:rsidP="00FF1CC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январь месяц 2017 года</w:t>
      </w:r>
    </w:p>
    <w:p w:rsidR="00FF1CCC" w:rsidRDefault="00FF1CCC" w:rsidP="00FF1CC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tbl>
      <w:tblPr>
        <w:tblW w:w="15551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91"/>
        <w:gridCol w:w="772"/>
        <w:gridCol w:w="1248"/>
        <w:gridCol w:w="3756"/>
        <w:gridCol w:w="2290"/>
        <w:gridCol w:w="2025"/>
        <w:gridCol w:w="1234"/>
        <w:gridCol w:w="3135"/>
      </w:tblGrid>
      <w:tr w:rsidR="00FF1CCC" w:rsidTr="00A11CE9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FF1CCC" w:rsidRDefault="00FF1CCC" w:rsidP="00A11CE9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FF1CCC" w:rsidTr="00A11CE9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05.01</w:t>
            </w:r>
          </w:p>
          <w:p w:rsidR="00FF1CCC" w:rsidRPr="00EF06AE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</w:t>
            </w:r>
            <w:r>
              <w:rPr>
                <w:b/>
                <w:bCs/>
                <w:sz w:val="20"/>
                <w:szCs w:val="20"/>
                <w:lang w:val="en-US"/>
              </w:rPr>
              <w:t>ерг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  <w:lang w:val="en-US"/>
              </w:rPr>
              <w:t>BORO</w:t>
            </w: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lang w:val="en-US"/>
              </w:rPr>
              <w:t>BORO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Конкурсно-развлекательная программа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средних групп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БОКОВА С.А.</w:t>
            </w:r>
          </w:p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 А.С.</w:t>
            </w:r>
          </w:p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25F9F" w:rsidTr="00A11CE9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25F9F" w:rsidRDefault="00625F9F" w:rsidP="00A11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10.01</w:t>
            </w:r>
          </w:p>
          <w:p w:rsidR="00625F9F" w:rsidRDefault="00625F9F" w:rsidP="00A11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25F9F" w:rsidRDefault="00625F9F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25F9F" w:rsidRDefault="00625F9F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25F9F" w:rsidRPr="00625F9F" w:rsidRDefault="00625F9F" w:rsidP="00625F9F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  <w:lang w:val="en-US"/>
              </w:rPr>
              <w:t>DREAMFERT</w:t>
            </w:r>
            <w:r>
              <w:rPr>
                <w:b/>
                <w:bCs/>
                <w:sz w:val="20"/>
                <w:szCs w:val="20"/>
              </w:rPr>
              <w:t>»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25F9F" w:rsidRDefault="00625F9F" w:rsidP="00A11CE9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Международный конкурс-фестиваль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25F9F" w:rsidRDefault="00625F9F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обучающихся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25F9F" w:rsidRDefault="00892485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5F9F" w:rsidRDefault="00892485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АВВАКУМОВА Е.Н.</w:t>
            </w:r>
            <w:bookmarkStart w:id="0" w:name="_GoBack"/>
            <w:bookmarkEnd w:id="0"/>
          </w:p>
        </w:tc>
      </w:tr>
      <w:tr w:rsidR="00FF1CCC" w:rsidTr="00A11CE9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11.01-</w:t>
            </w:r>
          </w:p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15.01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«Антураж»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Международный конкурс-фестиваль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обучающихся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АВВАКУМОВА Е.Н. ШЛЯПКИНА Н.И.</w:t>
            </w:r>
          </w:p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FF1CCC" w:rsidTr="00A11CE9">
        <w:tc>
          <w:tcPr>
            <w:tcW w:w="109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12.01</w:t>
            </w:r>
          </w:p>
          <w:p w:rsidR="00FF1CCC" w:rsidRDefault="00FF1CCC" w:rsidP="00A11CE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FF1CCC" w:rsidRDefault="00FF1CCC" w:rsidP="00A11CE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учебно-воспитательной работы за 1 полугодие 2016-2017 года»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FF1CCC" w:rsidTr="00A11CE9">
        <w:tc>
          <w:tcPr>
            <w:tcW w:w="1091" w:type="dxa"/>
            <w:vMerge/>
            <w:tcBorders>
              <w:left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«Выполнение тематических планов образовательных программ. Мониторинг динамики развития личности» 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Методобъединение отдела эстетического творчества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FF1CCC" w:rsidTr="00A11CE9">
        <w:tc>
          <w:tcPr>
            <w:tcW w:w="109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«Выполнение тематических планов образовательных программ. Анализ открытых занятий, мероприятий.» 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Методобъединение отдела художественного творчества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FF1CCC" w:rsidTr="00A11CE9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27.01</w:t>
            </w:r>
          </w:p>
          <w:p w:rsidR="00FF1CCC" w:rsidRDefault="00FF1CCC" w:rsidP="00A11CE9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«Открытие нового 22 концертного сезона шоу-театра «Шарм»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1CCC" w:rsidRDefault="00FF1CCC" w:rsidP="00A11CE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CA207C" w:rsidTr="00A11CE9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A207C" w:rsidRPr="00CA207C" w:rsidRDefault="00CA207C" w:rsidP="00CA207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29</w:t>
            </w:r>
            <w:r w:rsidRPr="00CA207C">
              <w:rPr>
                <w:b/>
                <w:bCs/>
                <w:color w:val="auto"/>
                <w:sz w:val="20"/>
                <w:szCs w:val="20"/>
              </w:rPr>
              <w:t>.0</w:t>
            </w:r>
            <w:r>
              <w:rPr>
                <w:b/>
                <w:bCs/>
                <w:color w:val="auto"/>
                <w:sz w:val="20"/>
                <w:szCs w:val="20"/>
              </w:rPr>
              <w:t>1</w:t>
            </w:r>
          </w:p>
          <w:p w:rsidR="00CA207C" w:rsidRPr="00CA207C" w:rsidRDefault="00CA207C" w:rsidP="00CA207C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CA207C">
              <w:rPr>
                <w:b/>
                <w:bCs/>
                <w:color w:val="auto"/>
                <w:sz w:val="20"/>
                <w:szCs w:val="20"/>
              </w:rPr>
              <w:t>воскр.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A207C" w:rsidRPr="00CA207C" w:rsidRDefault="00CA207C" w:rsidP="00CA207C">
            <w:pPr>
              <w:pStyle w:val="a3"/>
              <w:snapToGrid w:val="0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</w:t>
            </w:r>
            <w:r w:rsidRPr="00CA207C">
              <w:rPr>
                <w:color w:val="auto"/>
                <w:sz w:val="20"/>
                <w:szCs w:val="20"/>
              </w:rPr>
              <w:t>.00</w:t>
            </w:r>
          </w:p>
        </w:tc>
        <w:tc>
          <w:tcPr>
            <w:tcW w:w="1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A207C" w:rsidRDefault="00CA207C" w:rsidP="00CA207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ГК «Регина»</w:t>
            </w:r>
          </w:p>
          <w:p w:rsidR="00CA207C" w:rsidRDefault="00CA207C" w:rsidP="00CA207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Петровский</w:t>
            </w:r>
          </w:p>
        </w:tc>
        <w:tc>
          <w:tcPr>
            <w:tcW w:w="3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A207C" w:rsidRDefault="00CA207C" w:rsidP="00CA207C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«Награждение победителей и призеров регионального этапа Всероссийских республиканских олимпиад школьников в 2016/17 учебном году. Английский язык»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A207C" w:rsidRDefault="00CA207C" w:rsidP="00CA207C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Церемония Награждения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A207C" w:rsidRDefault="00CA207C" w:rsidP="00CA207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творческих коллективов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A207C" w:rsidRDefault="00CA207C" w:rsidP="00CA207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207C" w:rsidRDefault="00CA207C" w:rsidP="00CA207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 А.С.</w:t>
            </w:r>
          </w:p>
          <w:p w:rsidR="00CA207C" w:rsidRDefault="00CA207C" w:rsidP="00CA207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ОСТРОУМОВ И.В.</w:t>
            </w:r>
          </w:p>
          <w:p w:rsidR="00CA207C" w:rsidRDefault="00CA207C" w:rsidP="00CA207C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БАДЬЯНОВ С.Г.</w:t>
            </w:r>
          </w:p>
        </w:tc>
      </w:tr>
    </w:tbl>
    <w:p w:rsidR="00FF1CCC" w:rsidRDefault="00FF1CCC" w:rsidP="00FF1CCC"/>
    <w:p w:rsidR="000E4656" w:rsidRDefault="000E4656"/>
    <w:sectPr w:rsidR="000E4656" w:rsidSect="00FF1CC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FE7"/>
    <w:rsid w:val="000E4656"/>
    <w:rsid w:val="00625F9F"/>
    <w:rsid w:val="00892485"/>
    <w:rsid w:val="00C30FE7"/>
    <w:rsid w:val="00CA207C"/>
    <w:rsid w:val="00F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852B7-62EC-4648-B7F9-F8C2F5616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CC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F1CC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6</cp:revision>
  <dcterms:created xsi:type="dcterms:W3CDTF">2016-12-19T08:10:00Z</dcterms:created>
  <dcterms:modified xsi:type="dcterms:W3CDTF">2017-01-18T08:23:00Z</dcterms:modified>
</cp:coreProperties>
</file>